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698" w:rsidRDefault="00F37EAA">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275CEA" w:rsidP="009D79F4">
      <w:pPr>
        <w:jc w:val="center"/>
        <w:rPr>
          <w:b/>
        </w:rPr>
      </w:pPr>
      <w:r>
        <w:rPr>
          <w:b/>
        </w:rPr>
        <w:t>FIRST</w:t>
      </w:r>
      <w:r w:rsidR="00272089">
        <w:rPr>
          <w:b/>
        </w:rPr>
        <w:t xml:space="preserve"> </w:t>
      </w:r>
      <w:r>
        <w:rPr>
          <w:b/>
        </w:rPr>
        <w:t>QUARTER 201</w:t>
      </w:r>
      <w:r w:rsidR="0084728A">
        <w:rPr>
          <w:b/>
        </w:rPr>
        <w:t>9</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074AE7" w:rsidRDefault="00074AE7" w:rsidP="009D79F4">
      <w:pPr>
        <w:jc w:val="center"/>
        <w:rPr>
          <w:b/>
        </w:rPr>
      </w:pPr>
    </w:p>
    <w:p w:rsidR="00074AE7" w:rsidRDefault="00074AE7"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074AE7" w:rsidRDefault="00074AE7" w:rsidP="009D79F4">
      <w:pPr>
        <w:jc w:val="center"/>
        <w:rPr>
          <w:b/>
        </w:rPr>
      </w:pPr>
    </w:p>
    <w:p w:rsidR="00074AE7" w:rsidRDefault="00074AE7" w:rsidP="009D79F4">
      <w:pPr>
        <w:jc w:val="center"/>
        <w:rPr>
          <w:b/>
        </w:rPr>
      </w:pPr>
    </w:p>
    <w:p w:rsidR="009D79F4" w:rsidRDefault="009D79F4" w:rsidP="00AB3DEE">
      <w:pPr>
        <w:rPr>
          <w:b/>
        </w:rPr>
      </w:pPr>
    </w:p>
    <w:p w:rsidR="00C2062A" w:rsidRPr="00C2062A" w:rsidRDefault="009D79F4" w:rsidP="00C2062A">
      <w:pPr>
        <w:jc w:val="center"/>
        <w:rPr>
          <w:b/>
        </w:rPr>
      </w:pPr>
      <w:r>
        <w:rPr>
          <w:b/>
        </w:rPr>
        <w:t>Alex J. McLaughlin, Comptroller</w:t>
      </w:r>
    </w:p>
    <w:p w:rsidR="000600E4" w:rsidRDefault="00C2062A" w:rsidP="000600E4">
      <w:r>
        <w:rPr>
          <w:b/>
          <w:noProof/>
        </w:rPr>
        <w:lastRenderedPageBreak/>
        <w:drawing>
          <wp:anchor distT="0" distB="0" distL="114300" distR="114300" simplePos="0" relativeHeight="251659264" behindDoc="1" locked="0" layoutInCell="1" allowOverlap="1" wp14:anchorId="37A78842" wp14:editId="31232A16">
            <wp:simplePos x="0" y="0"/>
            <wp:positionH relativeFrom="column">
              <wp:posOffset>-674370</wp:posOffset>
            </wp:positionH>
            <wp:positionV relativeFrom="paragraph">
              <wp:posOffset>0</wp:posOffset>
            </wp:positionV>
            <wp:extent cx="7360920" cy="1188720"/>
            <wp:effectExtent l="0" t="0" r="0" b="0"/>
            <wp:wrapTight wrapText="bothSides">
              <wp:wrapPolygon edited="0">
                <wp:start x="0" y="0"/>
                <wp:lineTo x="0" y="21115"/>
                <wp:lineTo x="21522" y="21115"/>
                <wp:lineTo x="21522" y="0"/>
                <wp:lineTo x="0" y="0"/>
              </wp:wrapPolygon>
            </wp:wrapTight>
            <wp:docPr id="4" name="Picture 4"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28A">
        <w:t>August 5, 2019</w:t>
      </w:r>
    </w:p>
    <w:p w:rsidR="000600E4" w:rsidRDefault="000600E4" w:rsidP="000600E4"/>
    <w:p w:rsidR="00CA3192" w:rsidRDefault="00074AE7" w:rsidP="009D79F4">
      <w:r>
        <w:t>Jason T. Garnar</w:t>
      </w:r>
      <w:r w:rsidR="000600E4">
        <w:t>, County Executive</w:t>
      </w:r>
      <w:r w:rsidR="00ED7B0B">
        <w:t>:</w:t>
      </w:r>
    </w:p>
    <w:p w:rsidR="009D79F4" w:rsidRDefault="009D79F4" w:rsidP="009D79F4"/>
    <w:p w:rsidR="009D79F4" w:rsidRDefault="009D79F4" w:rsidP="009D79F4">
      <w:r>
        <w:t>The Department of Audit and Control has performed an audit of Accounts Payable documentation for the</w:t>
      </w:r>
      <w:r w:rsidR="00C2062A">
        <w:t xml:space="preserve"> </w:t>
      </w:r>
      <w:r w:rsidR="00275CEA">
        <w:t xml:space="preserve">first </w:t>
      </w:r>
      <w:r w:rsidR="00D85B67">
        <w:t>quarter of 201</w:t>
      </w:r>
      <w:r w:rsidR="0084728A">
        <w:t>9</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w:t>
      </w:r>
      <w:r w:rsidR="0084728A">
        <w:t>ie</w:t>
      </w:r>
      <w:r>
        <w:t>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275CEA">
        <w:t>,</w:t>
      </w:r>
      <w:r w:rsidR="0084728A">
        <w:t xml:space="preserve"> </w:t>
      </w:r>
      <w:r>
        <w:t>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C2062A" w:rsidRDefault="00074AE7" w:rsidP="00C2062A">
      <w:pPr>
        <w:ind w:firstLine="720"/>
      </w:pPr>
      <w:r>
        <w:t>Kevin M. McManus</w:t>
      </w:r>
      <w:r w:rsidR="009D79F4">
        <w:t>, Deputy County Executive</w:t>
      </w:r>
    </w:p>
    <w:p w:rsidR="00AB3DEE" w:rsidRDefault="00C2062A" w:rsidP="00C2062A">
      <w:pPr>
        <w:ind w:firstLine="720"/>
      </w:pPr>
      <w:r>
        <w:rPr>
          <w:noProof/>
        </w:rPr>
        <w:drawing>
          <wp:anchor distT="0" distB="0" distL="114300" distR="114300" simplePos="0" relativeHeight="251661312" behindDoc="1" locked="0" layoutInCell="1" allowOverlap="1" wp14:anchorId="6878EA56" wp14:editId="01C2CC0C">
            <wp:simplePos x="0" y="0"/>
            <wp:positionH relativeFrom="margin">
              <wp:align>center</wp:align>
            </wp:positionH>
            <wp:positionV relativeFrom="paragraph">
              <wp:posOffset>240665</wp:posOffset>
            </wp:positionV>
            <wp:extent cx="7369810" cy="713105"/>
            <wp:effectExtent l="0" t="0" r="2540" b="0"/>
            <wp:wrapTight wrapText="bothSides">
              <wp:wrapPolygon edited="0">
                <wp:start x="0" y="0"/>
                <wp:lineTo x="0" y="20773"/>
                <wp:lineTo x="21552" y="20773"/>
                <wp:lineTo x="21552" y="0"/>
                <wp:lineTo x="0" y="0"/>
              </wp:wrapPolygon>
            </wp:wrapTight>
            <wp:docPr id="3" name="Picture 3"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Department Heads</w:t>
      </w:r>
      <w:r>
        <w:t>, Fiscal Contact</w:t>
      </w:r>
      <w:r w:rsidR="0060674E">
        <w:t>s</w:t>
      </w:r>
    </w:p>
    <w:p w:rsidR="00546012" w:rsidRDefault="00546012" w:rsidP="00C2062A">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275CEA">
        <w:t xml:space="preserve">ance that we identified </w:t>
      </w:r>
      <w:r w:rsidR="0084728A">
        <w:t>would be</w:t>
      </w:r>
      <w:r w:rsidR="00275CEA">
        <w:t xml:space="preserve"> </w:t>
      </w:r>
      <w:r>
        <w:t>included in this report</w:t>
      </w:r>
      <w:r w:rsidR="00A41457">
        <w:t>.</w:t>
      </w:r>
      <w:r w:rsidR="0084728A">
        <w:t xml:space="preserve"> There were none.</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546012" w:rsidRDefault="00546012" w:rsidP="00546012"/>
    <w:p w:rsidR="0023310E" w:rsidRDefault="00275CEA" w:rsidP="00275CEA">
      <w:pPr>
        <w:jc w:val="center"/>
        <w:rPr>
          <w:b/>
        </w:rPr>
      </w:pPr>
      <w:r>
        <w:rPr>
          <w:b/>
        </w:rPr>
        <w:t>REPORTABLE CONDITIONS</w:t>
      </w:r>
    </w:p>
    <w:p w:rsidR="00275CEA" w:rsidRDefault="00275CEA" w:rsidP="00275CEA">
      <w:pPr>
        <w:jc w:val="center"/>
        <w:rPr>
          <w:b/>
        </w:rPr>
      </w:pPr>
    </w:p>
    <w:p w:rsidR="00275CEA" w:rsidRDefault="00C42F9E" w:rsidP="00C42F9E">
      <w:pPr>
        <w:pStyle w:val="ListParagraph"/>
        <w:ind w:left="4440"/>
      </w:pPr>
      <w:r>
        <w:t>-</w:t>
      </w:r>
      <w:r w:rsidR="0084728A">
        <w:t>NONE -</w:t>
      </w:r>
    </w:p>
    <w:p w:rsidR="00275CEA" w:rsidRDefault="00275CEA" w:rsidP="00275CEA"/>
    <w:p w:rsidR="00275CEA" w:rsidRDefault="00275CEA" w:rsidP="00275CEA"/>
    <w:p w:rsidR="00275CEA" w:rsidRPr="00275CEA" w:rsidRDefault="00275CEA" w:rsidP="00275CEA"/>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526" w:rsidRDefault="00433526" w:rsidP="00C2062A">
      <w:pPr>
        <w:spacing w:line="240" w:lineRule="auto"/>
      </w:pPr>
      <w:r>
        <w:separator/>
      </w:r>
    </w:p>
  </w:endnote>
  <w:endnote w:type="continuationSeparator" w:id="0">
    <w:p w:rsidR="00433526" w:rsidRDefault="00433526" w:rsidP="00C2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526" w:rsidRDefault="00433526" w:rsidP="00C2062A">
      <w:pPr>
        <w:spacing w:line="240" w:lineRule="auto"/>
      </w:pPr>
      <w:r>
        <w:separator/>
      </w:r>
    </w:p>
  </w:footnote>
  <w:footnote w:type="continuationSeparator" w:id="0">
    <w:p w:rsidR="00433526" w:rsidRDefault="00433526" w:rsidP="00C20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12C9"/>
    <w:multiLevelType w:val="hybridMultilevel"/>
    <w:tmpl w:val="10E46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62B42"/>
    <w:multiLevelType w:val="hybridMultilevel"/>
    <w:tmpl w:val="7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0100D"/>
    <w:multiLevelType w:val="hybridMultilevel"/>
    <w:tmpl w:val="E37A48AA"/>
    <w:lvl w:ilvl="0" w:tplc="87880B82">
      <w:numFmt w:val="bullet"/>
      <w:lvlText w:val="-"/>
      <w:lvlJc w:val="left"/>
      <w:pPr>
        <w:ind w:left="4440" w:hanging="360"/>
      </w:pPr>
      <w:rPr>
        <w:rFonts w:ascii="Times New Roman" w:eastAsiaTheme="minorHAnsi" w:hAnsi="Times New Roman" w:cs="Times New Roman" w:hint="default"/>
        <w:b/>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8"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2"/>
  </w:num>
  <w:num w:numId="2">
    <w:abstractNumId w:val="9"/>
  </w:num>
  <w:num w:numId="3">
    <w:abstractNumId w:val="5"/>
  </w:num>
  <w:num w:numId="4">
    <w:abstractNumId w:val="3"/>
  </w:num>
  <w:num w:numId="5">
    <w:abstractNumId w:val="0"/>
  </w:num>
  <w:num w:numId="6">
    <w:abstractNumId w:val="8"/>
  </w:num>
  <w:num w:numId="7">
    <w:abstractNumId w:val="4"/>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F4"/>
    <w:rsid w:val="00020E17"/>
    <w:rsid w:val="00032396"/>
    <w:rsid w:val="000600E4"/>
    <w:rsid w:val="00074AE7"/>
    <w:rsid w:val="000B3963"/>
    <w:rsid w:val="000C4346"/>
    <w:rsid w:val="000F36D5"/>
    <w:rsid w:val="0015534D"/>
    <w:rsid w:val="001B4E9B"/>
    <w:rsid w:val="001E1EC0"/>
    <w:rsid w:val="001E7D7E"/>
    <w:rsid w:val="002314AF"/>
    <w:rsid w:val="0023310E"/>
    <w:rsid w:val="00272089"/>
    <w:rsid w:val="00275CEA"/>
    <w:rsid w:val="002A7C3C"/>
    <w:rsid w:val="002D09AF"/>
    <w:rsid w:val="00303CC8"/>
    <w:rsid w:val="003604CA"/>
    <w:rsid w:val="003718C7"/>
    <w:rsid w:val="00375220"/>
    <w:rsid w:val="003C45B5"/>
    <w:rsid w:val="004307AE"/>
    <w:rsid w:val="00433526"/>
    <w:rsid w:val="00466E63"/>
    <w:rsid w:val="004C06C0"/>
    <w:rsid w:val="004C6A2F"/>
    <w:rsid w:val="004F6EFE"/>
    <w:rsid w:val="00516B58"/>
    <w:rsid w:val="00530526"/>
    <w:rsid w:val="005346D1"/>
    <w:rsid w:val="00541BBC"/>
    <w:rsid w:val="00546012"/>
    <w:rsid w:val="00575642"/>
    <w:rsid w:val="0059115B"/>
    <w:rsid w:val="00596A7B"/>
    <w:rsid w:val="005A0EC3"/>
    <w:rsid w:val="005D527C"/>
    <w:rsid w:val="005D7332"/>
    <w:rsid w:val="0060674E"/>
    <w:rsid w:val="00614911"/>
    <w:rsid w:val="0062499B"/>
    <w:rsid w:val="00651A5A"/>
    <w:rsid w:val="006A7EDC"/>
    <w:rsid w:val="006F0082"/>
    <w:rsid w:val="00744058"/>
    <w:rsid w:val="0084728A"/>
    <w:rsid w:val="008655F5"/>
    <w:rsid w:val="008C28E3"/>
    <w:rsid w:val="008E009B"/>
    <w:rsid w:val="00934B44"/>
    <w:rsid w:val="00980548"/>
    <w:rsid w:val="00981747"/>
    <w:rsid w:val="009A77F0"/>
    <w:rsid w:val="009D79F4"/>
    <w:rsid w:val="00A32223"/>
    <w:rsid w:val="00A41457"/>
    <w:rsid w:val="00A47F85"/>
    <w:rsid w:val="00A50D49"/>
    <w:rsid w:val="00A86F84"/>
    <w:rsid w:val="00A87CDA"/>
    <w:rsid w:val="00AB3DEE"/>
    <w:rsid w:val="00AB6975"/>
    <w:rsid w:val="00AC613B"/>
    <w:rsid w:val="00AF2766"/>
    <w:rsid w:val="00B15F15"/>
    <w:rsid w:val="00B20C64"/>
    <w:rsid w:val="00B73229"/>
    <w:rsid w:val="00BB11F8"/>
    <w:rsid w:val="00BB5C72"/>
    <w:rsid w:val="00BC076E"/>
    <w:rsid w:val="00C01A4D"/>
    <w:rsid w:val="00C2062A"/>
    <w:rsid w:val="00C42F9E"/>
    <w:rsid w:val="00C67A90"/>
    <w:rsid w:val="00C80FF9"/>
    <w:rsid w:val="00C850D3"/>
    <w:rsid w:val="00C953B1"/>
    <w:rsid w:val="00CA3192"/>
    <w:rsid w:val="00CC20A6"/>
    <w:rsid w:val="00CE19A0"/>
    <w:rsid w:val="00D0305E"/>
    <w:rsid w:val="00D047D7"/>
    <w:rsid w:val="00D85B67"/>
    <w:rsid w:val="00DB105A"/>
    <w:rsid w:val="00DB7E20"/>
    <w:rsid w:val="00E00D15"/>
    <w:rsid w:val="00E13CEF"/>
    <w:rsid w:val="00E42E61"/>
    <w:rsid w:val="00E57CCE"/>
    <w:rsid w:val="00EA5A38"/>
    <w:rsid w:val="00ED7B0B"/>
    <w:rsid w:val="00F24086"/>
    <w:rsid w:val="00F37EAA"/>
    <w:rsid w:val="00F43A91"/>
    <w:rsid w:val="00F7158E"/>
    <w:rsid w:val="00FD2E8C"/>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7857-DB57-4F0C-B9F4-FE9D31A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 w:type="paragraph" w:styleId="Header">
    <w:name w:val="header"/>
    <w:basedOn w:val="Normal"/>
    <w:link w:val="HeaderChar"/>
    <w:uiPriority w:val="99"/>
    <w:unhideWhenUsed/>
    <w:rsid w:val="00C2062A"/>
    <w:pPr>
      <w:tabs>
        <w:tab w:val="center" w:pos="4680"/>
        <w:tab w:val="right" w:pos="9360"/>
      </w:tabs>
      <w:spacing w:line="240" w:lineRule="auto"/>
    </w:pPr>
  </w:style>
  <w:style w:type="character" w:customStyle="1" w:styleId="HeaderChar">
    <w:name w:val="Header Char"/>
    <w:basedOn w:val="DefaultParagraphFont"/>
    <w:link w:val="Header"/>
    <w:uiPriority w:val="99"/>
    <w:rsid w:val="00C2062A"/>
  </w:style>
  <w:style w:type="paragraph" w:styleId="Footer">
    <w:name w:val="footer"/>
    <w:basedOn w:val="Normal"/>
    <w:link w:val="FooterChar"/>
    <w:uiPriority w:val="99"/>
    <w:unhideWhenUsed/>
    <w:rsid w:val="00C2062A"/>
    <w:pPr>
      <w:tabs>
        <w:tab w:val="center" w:pos="4680"/>
        <w:tab w:val="right" w:pos="9360"/>
      </w:tabs>
      <w:spacing w:line="240" w:lineRule="auto"/>
    </w:pPr>
  </w:style>
  <w:style w:type="character" w:customStyle="1" w:styleId="FooterChar">
    <w:name w:val="Footer Char"/>
    <w:basedOn w:val="DefaultParagraphFont"/>
    <w:link w:val="Footer"/>
    <w:uiPriority w:val="99"/>
    <w:rsid w:val="00C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B504A-5D3B-4AD6-B196-24D1D944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Jackie A.</dc:creator>
  <cp:lastModifiedBy>Williams, Jackie A.</cp:lastModifiedBy>
  <cp:revision>2</cp:revision>
  <cp:lastPrinted>2016-08-17T13:05:00Z</cp:lastPrinted>
  <dcterms:created xsi:type="dcterms:W3CDTF">2019-08-20T15:00:00Z</dcterms:created>
  <dcterms:modified xsi:type="dcterms:W3CDTF">2019-08-20T15:00:00Z</dcterms:modified>
</cp:coreProperties>
</file>